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25B" w:rsidRDefault="0062042F" w:rsidP="0020125B">
      <w:pPr>
        <w:rPr>
          <w:b/>
          <w:lang w:val="it-IT"/>
        </w:rPr>
      </w:pPr>
      <w:r>
        <w:rPr>
          <w:b/>
          <w:lang w:val="it-IT"/>
        </w:rPr>
        <w:t xml:space="preserve">Pattern </w:t>
      </w:r>
      <w:proofErr w:type="spellStart"/>
      <w:r>
        <w:rPr>
          <w:b/>
          <w:lang w:val="it-IT"/>
        </w:rPr>
        <w:t>clinico-laboratoristici</w:t>
      </w:r>
      <w:proofErr w:type="spellEnd"/>
      <w:r>
        <w:rPr>
          <w:b/>
          <w:lang w:val="it-IT"/>
        </w:rPr>
        <w:t xml:space="preserve"> e p</w:t>
      </w:r>
      <w:r w:rsidR="00B00208">
        <w:rPr>
          <w:b/>
          <w:lang w:val="it-IT"/>
        </w:rPr>
        <w:t xml:space="preserve">rofili longitudinali di </w:t>
      </w:r>
      <w:r w:rsidR="00361944">
        <w:rPr>
          <w:b/>
          <w:lang w:val="it-IT"/>
        </w:rPr>
        <w:t xml:space="preserve">coinvolgimento </w:t>
      </w:r>
      <w:r w:rsidR="00B00208">
        <w:rPr>
          <w:b/>
          <w:lang w:val="it-IT"/>
        </w:rPr>
        <w:t>articolare</w:t>
      </w:r>
      <w:r w:rsidR="0020125B" w:rsidRPr="0020125B">
        <w:rPr>
          <w:b/>
          <w:lang w:val="it-IT"/>
        </w:rPr>
        <w:t xml:space="preserve"> nei primi 5 anni</w:t>
      </w:r>
      <w:r w:rsidR="003D2F23">
        <w:rPr>
          <w:b/>
          <w:lang w:val="it-IT"/>
        </w:rPr>
        <w:t xml:space="preserve"> dall’esordio in pazienti con</w:t>
      </w:r>
      <w:r w:rsidR="0020125B" w:rsidRPr="0020125B">
        <w:rPr>
          <w:b/>
          <w:lang w:val="it-IT"/>
        </w:rPr>
        <w:t xml:space="preserve"> AIG </w:t>
      </w:r>
      <w:proofErr w:type="spellStart"/>
      <w:r w:rsidR="0020125B" w:rsidRPr="0020125B">
        <w:rPr>
          <w:b/>
          <w:lang w:val="it-IT"/>
        </w:rPr>
        <w:t>oligoarticolare</w:t>
      </w:r>
      <w:proofErr w:type="spellEnd"/>
    </w:p>
    <w:p w:rsidR="00DD0C5B" w:rsidRDefault="00960579" w:rsidP="0020125B">
      <w:pPr>
        <w:rPr>
          <w:b/>
          <w:lang w:val="it-IT"/>
        </w:rPr>
      </w:pPr>
      <w:r w:rsidRPr="00960579">
        <w:rPr>
          <w:b/>
          <w:lang w:val="it-IT"/>
        </w:rPr>
        <w:t xml:space="preserve">Alessandra </w:t>
      </w:r>
      <w:proofErr w:type="spellStart"/>
      <w:r w:rsidRPr="00960579">
        <w:rPr>
          <w:b/>
          <w:lang w:val="it-IT"/>
        </w:rPr>
        <w:t>Alongi</w:t>
      </w:r>
      <w:r>
        <w:rPr>
          <w:b/>
          <w:lang w:val="it-IT"/>
        </w:rPr>
        <w:t>*</w:t>
      </w:r>
      <w:proofErr w:type="spellEnd"/>
      <w:r w:rsidRPr="00960579">
        <w:rPr>
          <w:b/>
          <w:lang w:val="it-IT"/>
        </w:rPr>
        <w:t xml:space="preserve">, </w:t>
      </w:r>
      <w:r>
        <w:rPr>
          <w:b/>
          <w:lang w:val="it-IT"/>
        </w:rPr>
        <w:t xml:space="preserve">Benedetta </w:t>
      </w:r>
      <w:proofErr w:type="spellStart"/>
      <w:r>
        <w:rPr>
          <w:b/>
          <w:lang w:val="it-IT"/>
        </w:rPr>
        <w:t>Schiappapietra*</w:t>
      </w:r>
      <w:proofErr w:type="spellEnd"/>
      <w:r>
        <w:rPr>
          <w:b/>
          <w:lang w:val="it-IT"/>
        </w:rPr>
        <w:t xml:space="preserve">, Alessandro </w:t>
      </w:r>
      <w:proofErr w:type="spellStart"/>
      <w:r>
        <w:rPr>
          <w:b/>
          <w:lang w:val="it-IT"/>
        </w:rPr>
        <w:t>Consolaro*</w:t>
      </w:r>
      <w:proofErr w:type="spellEnd"/>
      <w:r>
        <w:rPr>
          <w:b/>
          <w:lang w:val="it-IT"/>
        </w:rPr>
        <w:t xml:space="preserve">, </w:t>
      </w:r>
      <w:r w:rsidRPr="00960579">
        <w:rPr>
          <w:b/>
          <w:lang w:val="it-IT"/>
        </w:rPr>
        <w:t xml:space="preserve">Angelo </w:t>
      </w:r>
      <w:proofErr w:type="spellStart"/>
      <w:r w:rsidRPr="00960579">
        <w:rPr>
          <w:b/>
          <w:lang w:val="it-IT"/>
        </w:rPr>
        <w:t>Ravelli</w:t>
      </w:r>
      <w:r>
        <w:rPr>
          <w:b/>
          <w:lang w:val="it-IT"/>
        </w:rPr>
        <w:t>*</w:t>
      </w:r>
      <w:proofErr w:type="spellEnd"/>
    </w:p>
    <w:p w:rsidR="00960579" w:rsidRPr="0020125B" w:rsidRDefault="00960579" w:rsidP="0020125B">
      <w:pPr>
        <w:rPr>
          <w:b/>
          <w:lang w:val="it-IT"/>
        </w:rPr>
      </w:pPr>
      <w:r>
        <w:rPr>
          <w:b/>
          <w:lang w:val="it-IT"/>
        </w:rPr>
        <w:t>*U.O. Pediatria II – Istituto G. Gaslini Genova</w:t>
      </w:r>
    </w:p>
    <w:p w:rsidR="00B00208" w:rsidRPr="00B00208" w:rsidRDefault="00385A97" w:rsidP="00E25F4B">
      <w:pPr>
        <w:rPr>
          <w:b/>
          <w:lang w:val="it-IT"/>
        </w:rPr>
      </w:pPr>
      <w:r>
        <w:rPr>
          <w:b/>
          <w:lang w:val="it-IT"/>
        </w:rPr>
        <w:t>Razionale</w:t>
      </w:r>
    </w:p>
    <w:p w:rsidR="0020125B" w:rsidRDefault="0020125B" w:rsidP="00D14175">
      <w:pPr>
        <w:jc w:val="both"/>
        <w:rPr>
          <w:lang w:val="it-IT"/>
        </w:rPr>
      </w:pPr>
      <w:r w:rsidRPr="0020125B">
        <w:rPr>
          <w:lang w:val="it-IT"/>
        </w:rPr>
        <w:t xml:space="preserve">I pazienti con Artrite Idiopatica </w:t>
      </w:r>
      <w:r w:rsidR="00D14175">
        <w:rPr>
          <w:lang w:val="it-IT"/>
        </w:rPr>
        <w:t>Giovanile</w:t>
      </w:r>
      <w:r w:rsidR="001207D3">
        <w:rPr>
          <w:lang w:val="it-IT"/>
        </w:rPr>
        <w:t xml:space="preserve"> </w:t>
      </w:r>
      <w:proofErr w:type="spellStart"/>
      <w:r w:rsidR="00E25F4B">
        <w:rPr>
          <w:lang w:val="it-IT"/>
        </w:rPr>
        <w:t>oligoarticolare</w:t>
      </w:r>
      <w:proofErr w:type="spellEnd"/>
      <w:r w:rsidR="001207D3">
        <w:rPr>
          <w:lang w:val="it-IT"/>
        </w:rPr>
        <w:t xml:space="preserve"> </w:t>
      </w:r>
      <w:r w:rsidR="00B00208">
        <w:rPr>
          <w:lang w:val="it-IT"/>
        </w:rPr>
        <w:t xml:space="preserve">presentano una notevole eterogeneità </w:t>
      </w:r>
      <w:r w:rsidR="00B93601">
        <w:rPr>
          <w:lang w:val="it-IT"/>
        </w:rPr>
        <w:t>nelle sedi,</w:t>
      </w:r>
      <w:r w:rsidR="00DF7DDC">
        <w:rPr>
          <w:lang w:val="it-IT"/>
        </w:rPr>
        <w:t xml:space="preserve"> n</w:t>
      </w:r>
      <w:r w:rsidR="00B00208">
        <w:rPr>
          <w:lang w:val="it-IT"/>
        </w:rPr>
        <w:t>el decorso</w:t>
      </w:r>
      <w:r w:rsidR="00DF7DDC">
        <w:rPr>
          <w:lang w:val="it-IT"/>
        </w:rPr>
        <w:t xml:space="preserve"> e nella risposta alla terapia </w:t>
      </w:r>
      <w:r w:rsidR="00D14175">
        <w:rPr>
          <w:lang w:val="it-IT"/>
        </w:rPr>
        <w:t>del coinvolgimento articolare</w:t>
      </w:r>
      <w:r w:rsidR="00E25F4B">
        <w:rPr>
          <w:lang w:val="it-IT"/>
        </w:rPr>
        <w:t xml:space="preserve">. </w:t>
      </w:r>
      <w:r w:rsidR="00521613" w:rsidRPr="00521613">
        <w:rPr>
          <w:lang w:val="it-IT"/>
        </w:rPr>
        <w:t xml:space="preserve">Pattern </w:t>
      </w:r>
      <w:proofErr w:type="spellStart"/>
      <w:r w:rsidR="00521613" w:rsidRPr="00521613">
        <w:rPr>
          <w:lang w:val="it-IT"/>
        </w:rPr>
        <w:t>clinic</w:t>
      </w:r>
      <w:r w:rsidR="007D4508">
        <w:rPr>
          <w:lang w:val="it-IT"/>
        </w:rPr>
        <w:t>o</w:t>
      </w:r>
      <w:r w:rsidR="00521613" w:rsidRPr="00521613">
        <w:rPr>
          <w:lang w:val="it-IT"/>
        </w:rPr>
        <w:t>-laboratoristici</w:t>
      </w:r>
      <w:proofErr w:type="spellEnd"/>
      <w:r w:rsidR="001207D3">
        <w:rPr>
          <w:lang w:val="it-IT"/>
        </w:rPr>
        <w:t xml:space="preserve"> </w:t>
      </w:r>
      <w:r w:rsidR="00521613" w:rsidRPr="00521613">
        <w:rPr>
          <w:lang w:val="it-IT"/>
        </w:rPr>
        <w:t>in grado di predire</w:t>
      </w:r>
      <w:r w:rsidR="00D14175">
        <w:rPr>
          <w:lang w:val="it-IT"/>
        </w:rPr>
        <w:t xml:space="preserve"> precocemente</w:t>
      </w:r>
      <w:r w:rsidR="001207D3">
        <w:rPr>
          <w:lang w:val="it-IT"/>
        </w:rPr>
        <w:t xml:space="preserve"> </w:t>
      </w:r>
      <w:r w:rsidR="00D14175">
        <w:rPr>
          <w:lang w:val="it-IT"/>
        </w:rPr>
        <w:t>l’evoluzione individuale della malattia articolare</w:t>
      </w:r>
      <w:r w:rsidR="001207D3">
        <w:rPr>
          <w:lang w:val="it-IT"/>
        </w:rPr>
        <w:t xml:space="preserve"> </w:t>
      </w:r>
      <w:r w:rsidR="00521613">
        <w:rPr>
          <w:lang w:val="it-IT"/>
        </w:rPr>
        <w:t xml:space="preserve">non sono </w:t>
      </w:r>
      <w:r w:rsidR="00385946">
        <w:rPr>
          <w:lang w:val="it-IT"/>
        </w:rPr>
        <w:t>ancora</w:t>
      </w:r>
      <w:r w:rsidR="001207D3">
        <w:rPr>
          <w:lang w:val="it-IT"/>
        </w:rPr>
        <w:t xml:space="preserve"> </w:t>
      </w:r>
      <w:r w:rsidR="00B00208">
        <w:rPr>
          <w:lang w:val="it-IT"/>
        </w:rPr>
        <w:t xml:space="preserve">del tutto </w:t>
      </w:r>
      <w:r w:rsidR="00521613">
        <w:rPr>
          <w:lang w:val="it-IT"/>
        </w:rPr>
        <w:t xml:space="preserve">definiti. </w:t>
      </w:r>
    </w:p>
    <w:p w:rsidR="0020125B" w:rsidRPr="00385A97" w:rsidRDefault="0020125B" w:rsidP="0020125B">
      <w:pPr>
        <w:rPr>
          <w:b/>
          <w:lang w:val="it-IT"/>
        </w:rPr>
      </w:pPr>
      <w:r w:rsidRPr="00385A97">
        <w:rPr>
          <w:b/>
          <w:lang w:val="it-IT"/>
        </w:rPr>
        <w:t>Obiettivi</w:t>
      </w:r>
    </w:p>
    <w:p w:rsidR="00C672E9" w:rsidRPr="0020125B" w:rsidRDefault="0020125B" w:rsidP="00B00208">
      <w:pPr>
        <w:jc w:val="both"/>
        <w:rPr>
          <w:lang w:val="it-IT"/>
        </w:rPr>
      </w:pPr>
      <w:r w:rsidRPr="0020125B">
        <w:rPr>
          <w:lang w:val="it-IT"/>
        </w:rPr>
        <w:t>Identificare</w:t>
      </w:r>
      <w:r w:rsidR="00AC715D">
        <w:rPr>
          <w:lang w:val="it-IT"/>
        </w:rPr>
        <w:t xml:space="preserve"> distinti </w:t>
      </w:r>
      <w:r w:rsidR="00CB4338">
        <w:rPr>
          <w:lang w:val="it-IT"/>
        </w:rPr>
        <w:t xml:space="preserve">fenotipi </w:t>
      </w:r>
      <w:r w:rsidR="00DF7DDC">
        <w:rPr>
          <w:lang w:val="it-IT"/>
        </w:rPr>
        <w:t xml:space="preserve">sulla base delle caratteristiche </w:t>
      </w:r>
      <w:proofErr w:type="spellStart"/>
      <w:r w:rsidR="00DF7DDC">
        <w:rPr>
          <w:lang w:val="it-IT"/>
        </w:rPr>
        <w:t>clinico-laboratoristiche</w:t>
      </w:r>
      <w:proofErr w:type="spellEnd"/>
      <w:r w:rsidR="001207D3">
        <w:rPr>
          <w:lang w:val="it-IT"/>
        </w:rPr>
        <w:t xml:space="preserve"> </w:t>
      </w:r>
      <w:r w:rsidR="00DF7DDC">
        <w:rPr>
          <w:lang w:val="it-IT"/>
        </w:rPr>
        <w:t>nei primi</w:t>
      </w:r>
      <w:r w:rsidR="00CB4338">
        <w:rPr>
          <w:lang w:val="it-IT"/>
        </w:rPr>
        <w:t xml:space="preserve"> 6 mesi dall’esordio</w:t>
      </w:r>
      <w:r w:rsidR="0062042F">
        <w:rPr>
          <w:lang w:val="it-IT"/>
        </w:rPr>
        <w:t xml:space="preserve"> ed indagare l’</w:t>
      </w:r>
      <w:r w:rsidR="00AC715D">
        <w:rPr>
          <w:lang w:val="it-IT"/>
        </w:rPr>
        <w:t>eventuale correlazione con differenti traiettorie</w:t>
      </w:r>
      <w:r w:rsidR="00DF7DDC">
        <w:rPr>
          <w:lang w:val="it-IT"/>
        </w:rPr>
        <w:t xml:space="preserve"> longitudinali</w:t>
      </w:r>
      <w:r w:rsidR="00AC715D">
        <w:rPr>
          <w:lang w:val="it-IT"/>
        </w:rPr>
        <w:t xml:space="preserve"> di attività di malattia e di </w:t>
      </w:r>
      <w:r w:rsidR="00F06683">
        <w:rPr>
          <w:lang w:val="it-IT"/>
        </w:rPr>
        <w:t>interessamento</w:t>
      </w:r>
      <w:r w:rsidR="00AC715D">
        <w:rPr>
          <w:lang w:val="it-IT"/>
        </w:rPr>
        <w:t xml:space="preserve"> delle specifiche articolazioni</w:t>
      </w:r>
      <w:r w:rsidR="00172C95">
        <w:rPr>
          <w:lang w:val="it-IT"/>
        </w:rPr>
        <w:t>.</w:t>
      </w:r>
    </w:p>
    <w:p w:rsidR="0020125B" w:rsidRPr="00385A97" w:rsidRDefault="0020125B" w:rsidP="0020125B">
      <w:pPr>
        <w:rPr>
          <w:b/>
          <w:lang w:val="it-IT"/>
        </w:rPr>
      </w:pPr>
      <w:r w:rsidRPr="00385A97">
        <w:rPr>
          <w:b/>
          <w:lang w:val="it-IT"/>
        </w:rPr>
        <w:t>Metodi</w:t>
      </w:r>
    </w:p>
    <w:p w:rsidR="00CB4338" w:rsidRPr="00CB4338" w:rsidRDefault="00C672E9" w:rsidP="00172C95">
      <w:pPr>
        <w:jc w:val="both"/>
        <w:rPr>
          <w:lang w:val="it-IT"/>
        </w:rPr>
      </w:pPr>
      <w:r>
        <w:rPr>
          <w:lang w:val="it-IT"/>
        </w:rPr>
        <w:t xml:space="preserve">Dati </w:t>
      </w:r>
      <w:proofErr w:type="spellStart"/>
      <w:r w:rsidR="00F06683">
        <w:rPr>
          <w:lang w:val="it-IT"/>
        </w:rPr>
        <w:t>clinico-laboratoristici</w:t>
      </w:r>
      <w:proofErr w:type="spellEnd"/>
      <w:r w:rsidR="00F06683">
        <w:rPr>
          <w:lang w:val="it-IT"/>
        </w:rPr>
        <w:t xml:space="preserve"> e terapeutici </w:t>
      </w:r>
      <w:r w:rsidR="00172C95" w:rsidRPr="00172C95">
        <w:rPr>
          <w:lang w:val="it-IT"/>
        </w:rPr>
        <w:t xml:space="preserve">relativi ai primi 6 mesi di malattia </w:t>
      </w:r>
      <w:r w:rsidR="00F06683">
        <w:rPr>
          <w:lang w:val="it-IT"/>
        </w:rPr>
        <w:t>di</w:t>
      </w:r>
      <w:r w:rsidR="0020125B" w:rsidRPr="0020125B">
        <w:rPr>
          <w:lang w:val="it-IT"/>
        </w:rPr>
        <w:t xml:space="preserve"> 485 bambini con </w:t>
      </w:r>
      <w:proofErr w:type="spellStart"/>
      <w:r w:rsidR="0020125B" w:rsidRPr="0020125B">
        <w:rPr>
          <w:lang w:val="it-IT"/>
        </w:rPr>
        <w:t>oligoartite</w:t>
      </w:r>
      <w:proofErr w:type="spellEnd"/>
      <w:r w:rsidR="0020125B" w:rsidRPr="0020125B">
        <w:rPr>
          <w:lang w:val="it-IT"/>
        </w:rPr>
        <w:t xml:space="preserve"> seguiti </w:t>
      </w:r>
      <w:r w:rsidR="00F06683" w:rsidRPr="00F06683">
        <w:rPr>
          <w:lang w:val="it-IT"/>
        </w:rPr>
        <w:t xml:space="preserve">presso il nostro </w:t>
      </w:r>
      <w:r w:rsidR="00F06683">
        <w:rPr>
          <w:lang w:val="it-IT"/>
        </w:rPr>
        <w:t>Centro tra il 1988 e il 2014</w:t>
      </w:r>
      <w:r>
        <w:rPr>
          <w:lang w:val="it-IT"/>
        </w:rPr>
        <w:t xml:space="preserve"> sono stati analizzati</w:t>
      </w:r>
      <w:r w:rsidR="00F06683">
        <w:rPr>
          <w:lang w:val="it-IT"/>
        </w:rPr>
        <w:t xml:space="preserve"> </w:t>
      </w:r>
      <w:proofErr w:type="spellStart"/>
      <w:r w:rsidR="00F06683">
        <w:rPr>
          <w:lang w:val="it-IT"/>
        </w:rPr>
        <w:t>retrospettivamente</w:t>
      </w:r>
      <w:proofErr w:type="spellEnd"/>
      <w:r w:rsidR="0020125B" w:rsidRPr="0020125B">
        <w:rPr>
          <w:lang w:val="it-IT"/>
        </w:rPr>
        <w:t xml:space="preserve"> con un modello a classi latenti</w:t>
      </w:r>
      <w:r w:rsidR="001207D3">
        <w:rPr>
          <w:lang w:val="it-IT"/>
        </w:rPr>
        <w:t xml:space="preserve"> </w:t>
      </w:r>
      <w:r w:rsidR="0062042F">
        <w:rPr>
          <w:lang w:val="it-IT"/>
        </w:rPr>
        <w:t>per</w:t>
      </w:r>
      <w:r w:rsidR="001207D3">
        <w:rPr>
          <w:lang w:val="it-IT"/>
        </w:rPr>
        <w:t xml:space="preserve"> </w:t>
      </w:r>
      <w:r w:rsidR="0062042F">
        <w:rPr>
          <w:lang w:val="it-IT"/>
        </w:rPr>
        <w:t xml:space="preserve">identificare eventuali </w:t>
      </w:r>
      <w:r w:rsidR="00B94DA7">
        <w:rPr>
          <w:lang w:val="it-IT"/>
        </w:rPr>
        <w:t>sottogruppi</w:t>
      </w:r>
      <w:r w:rsidR="00D14175">
        <w:rPr>
          <w:lang w:val="it-IT"/>
        </w:rPr>
        <w:t xml:space="preserve"> clinicamente significativi</w:t>
      </w:r>
      <w:r w:rsidR="001207D3">
        <w:rPr>
          <w:lang w:val="it-IT"/>
        </w:rPr>
        <w:t xml:space="preserve"> </w:t>
      </w:r>
      <w:r w:rsidR="0062042F">
        <w:rPr>
          <w:lang w:val="it-IT"/>
        </w:rPr>
        <w:t xml:space="preserve">di pazienti e </w:t>
      </w:r>
      <w:r w:rsidR="00EE0F81">
        <w:rPr>
          <w:lang w:val="it-IT"/>
        </w:rPr>
        <w:t>l</w:t>
      </w:r>
      <w:bookmarkStart w:id="0" w:name="_GoBack"/>
      <w:bookmarkEnd w:id="0"/>
      <w:r w:rsidR="0062042F">
        <w:rPr>
          <w:lang w:val="it-IT"/>
        </w:rPr>
        <w:t>a loro associazione con</w:t>
      </w:r>
      <w:r w:rsidR="00CB4338">
        <w:rPr>
          <w:lang w:val="it-IT"/>
        </w:rPr>
        <w:t xml:space="preserve"> variabili predittive e </w:t>
      </w:r>
      <w:proofErr w:type="spellStart"/>
      <w:r w:rsidR="00CB4338">
        <w:rPr>
          <w:lang w:val="it-IT"/>
        </w:rPr>
        <w:t>outcome</w:t>
      </w:r>
      <w:proofErr w:type="spellEnd"/>
      <w:r w:rsidR="00CB4338">
        <w:rPr>
          <w:lang w:val="it-IT"/>
        </w:rPr>
        <w:t>.</w:t>
      </w:r>
      <w:r w:rsidR="00AC715D">
        <w:rPr>
          <w:lang w:val="it-IT"/>
        </w:rPr>
        <w:t xml:space="preserve"> Un </w:t>
      </w:r>
      <w:r w:rsidR="00AC715D" w:rsidRPr="0020125B">
        <w:rPr>
          <w:lang w:val="it-IT"/>
        </w:rPr>
        <w:t>modello di crescita a classi latenti</w:t>
      </w:r>
      <w:r w:rsidR="001207D3">
        <w:rPr>
          <w:lang w:val="it-IT"/>
        </w:rPr>
        <w:t xml:space="preserve"> </w:t>
      </w:r>
      <w:r w:rsidR="0062042F">
        <w:rPr>
          <w:lang w:val="it-IT"/>
        </w:rPr>
        <w:t xml:space="preserve">è stato sviluppato </w:t>
      </w:r>
      <w:r w:rsidR="00657674">
        <w:rPr>
          <w:lang w:val="it-IT"/>
        </w:rPr>
        <w:t>a partire da dati longitudinali raccolti nei successivi 5 anni di follow-up</w:t>
      </w:r>
      <w:r w:rsidR="001207D3">
        <w:rPr>
          <w:lang w:val="it-IT"/>
        </w:rPr>
        <w:t xml:space="preserve"> </w:t>
      </w:r>
      <w:r w:rsidR="00657674" w:rsidRPr="0020125B">
        <w:rPr>
          <w:lang w:val="it-IT"/>
        </w:rPr>
        <w:t xml:space="preserve">per identificare </w:t>
      </w:r>
      <w:r w:rsidR="00657674">
        <w:rPr>
          <w:lang w:val="it-IT"/>
        </w:rPr>
        <w:t xml:space="preserve">soggetti </w:t>
      </w:r>
      <w:r w:rsidR="00657674" w:rsidRPr="0020125B">
        <w:rPr>
          <w:lang w:val="it-IT"/>
        </w:rPr>
        <w:t>con simili traiettor</w:t>
      </w:r>
      <w:r w:rsidR="00657674">
        <w:rPr>
          <w:lang w:val="it-IT"/>
        </w:rPr>
        <w:t>ie di interessamento articolare.</w:t>
      </w:r>
      <w:r w:rsidR="001207D3">
        <w:rPr>
          <w:lang w:val="it-IT"/>
        </w:rPr>
        <w:t xml:space="preserve"> </w:t>
      </w:r>
      <w:r w:rsidR="00172C95">
        <w:rPr>
          <w:lang w:val="it-IT"/>
        </w:rPr>
        <w:t xml:space="preserve">La </w:t>
      </w:r>
      <w:r w:rsidR="00DF7DDC">
        <w:rPr>
          <w:lang w:val="it-IT"/>
        </w:rPr>
        <w:t>variabilità della probabilità di</w:t>
      </w:r>
      <w:r w:rsidR="00172C95">
        <w:rPr>
          <w:lang w:val="it-IT"/>
        </w:rPr>
        <w:t xml:space="preserve"> remissione articolare </w:t>
      </w:r>
      <w:r w:rsidR="00DF7DDC">
        <w:rPr>
          <w:lang w:val="it-IT"/>
        </w:rPr>
        <w:t>nel</w:t>
      </w:r>
      <w:r w:rsidR="00847EED">
        <w:rPr>
          <w:lang w:val="it-IT"/>
        </w:rPr>
        <w:t xml:space="preserve"> </w:t>
      </w:r>
      <w:r w:rsidR="00DF7DDC">
        <w:rPr>
          <w:lang w:val="it-IT"/>
        </w:rPr>
        <w:t xml:space="preserve">tempo </w:t>
      </w:r>
      <w:r w:rsidR="00CB4338">
        <w:rPr>
          <w:lang w:val="it-IT"/>
        </w:rPr>
        <w:t>è stata indagata</w:t>
      </w:r>
      <w:r w:rsidR="00CB4338" w:rsidRPr="00D14175">
        <w:rPr>
          <w:lang w:val="it-IT"/>
        </w:rPr>
        <w:t xml:space="preserve"> con un modello</w:t>
      </w:r>
      <w:r w:rsidR="001207D3">
        <w:rPr>
          <w:lang w:val="it-IT"/>
        </w:rPr>
        <w:t xml:space="preserve"> </w:t>
      </w:r>
      <w:r w:rsidR="00657674">
        <w:rPr>
          <w:lang w:val="it-IT"/>
        </w:rPr>
        <w:t xml:space="preserve">di </w:t>
      </w:r>
      <w:proofErr w:type="spellStart"/>
      <w:r w:rsidR="00657674">
        <w:rPr>
          <w:lang w:val="it-IT"/>
        </w:rPr>
        <w:t>Markov</w:t>
      </w:r>
      <w:proofErr w:type="spellEnd"/>
      <w:r w:rsidR="00657674">
        <w:rPr>
          <w:lang w:val="it-IT"/>
        </w:rPr>
        <w:t xml:space="preserve"> </w:t>
      </w:r>
      <w:r w:rsidR="00CB4338">
        <w:rPr>
          <w:lang w:val="it-IT"/>
        </w:rPr>
        <w:t>mu</w:t>
      </w:r>
      <w:r w:rsidR="00CB4338" w:rsidRPr="00D14175">
        <w:rPr>
          <w:lang w:val="it-IT"/>
        </w:rPr>
        <w:t>l</w:t>
      </w:r>
      <w:r w:rsidR="00CB4338">
        <w:rPr>
          <w:lang w:val="it-IT"/>
        </w:rPr>
        <w:t>t</w:t>
      </w:r>
      <w:r w:rsidR="00CB4338" w:rsidRPr="00D14175">
        <w:rPr>
          <w:lang w:val="it-IT"/>
        </w:rPr>
        <w:t>i</w:t>
      </w:r>
      <w:r w:rsidR="001207D3">
        <w:rPr>
          <w:lang w:val="it-IT"/>
        </w:rPr>
        <w:t xml:space="preserve"> </w:t>
      </w:r>
      <w:r w:rsidR="00CB4338" w:rsidRPr="00D14175">
        <w:rPr>
          <w:lang w:val="it-IT"/>
        </w:rPr>
        <w:t>stato</w:t>
      </w:r>
      <w:r w:rsidR="00CB4338">
        <w:rPr>
          <w:lang w:val="it-IT"/>
        </w:rPr>
        <w:t xml:space="preserve">. </w:t>
      </w:r>
    </w:p>
    <w:p w:rsidR="0020125B" w:rsidRPr="00172C95" w:rsidRDefault="0020125B" w:rsidP="0020125B">
      <w:pPr>
        <w:rPr>
          <w:b/>
          <w:lang w:val="it-IT"/>
        </w:rPr>
      </w:pPr>
      <w:r w:rsidRPr="00172C95">
        <w:rPr>
          <w:b/>
          <w:lang w:val="it-IT"/>
        </w:rPr>
        <w:t>Risultati</w:t>
      </w:r>
    </w:p>
    <w:p w:rsidR="001207D3" w:rsidRDefault="00110F59" w:rsidP="00361944">
      <w:pPr>
        <w:jc w:val="both"/>
        <w:rPr>
          <w:lang w:val="it-IT"/>
        </w:rPr>
      </w:pPr>
      <w:r>
        <w:rPr>
          <w:lang w:val="it-IT"/>
        </w:rPr>
        <w:t>4 classi</w:t>
      </w:r>
      <w:r w:rsidR="001207D3">
        <w:rPr>
          <w:lang w:val="it-IT"/>
        </w:rPr>
        <w:t xml:space="preserve"> </w:t>
      </w:r>
      <w:r w:rsidR="000827D4">
        <w:rPr>
          <w:lang w:val="it-IT"/>
        </w:rPr>
        <w:t xml:space="preserve">con </w:t>
      </w:r>
      <w:r w:rsidR="00361944">
        <w:rPr>
          <w:lang w:val="it-IT"/>
        </w:rPr>
        <w:t>differenti caratteristiche a</w:t>
      </w:r>
      <w:r w:rsidR="00172C95">
        <w:rPr>
          <w:lang w:val="it-IT"/>
        </w:rPr>
        <w:t>6 mesi dall’</w:t>
      </w:r>
      <w:r>
        <w:rPr>
          <w:lang w:val="it-IT"/>
        </w:rPr>
        <w:t>esordi</w:t>
      </w:r>
      <w:r w:rsidR="0062042F">
        <w:rPr>
          <w:lang w:val="it-IT"/>
        </w:rPr>
        <w:t>o</w:t>
      </w:r>
      <w:r w:rsidR="00DD0C5B">
        <w:rPr>
          <w:lang w:val="it-IT"/>
        </w:rPr>
        <w:t xml:space="preserve">(nel grafico) </w:t>
      </w:r>
      <w:r w:rsidR="000827D4">
        <w:rPr>
          <w:lang w:val="it-IT"/>
        </w:rPr>
        <w:t>sono identificabili</w:t>
      </w:r>
      <w:r w:rsidR="0062042F">
        <w:rPr>
          <w:lang w:val="it-IT"/>
        </w:rPr>
        <w:t xml:space="preserve">, rispettivamente costituite in prevalenza da: </w:t>
      </w:r>
      <w:r>
        <w:rPr>
          <w:lang w:val="it-IT"/>
        </w:rPr>
        <w:t xml:space="preserve">bambine </w:t>
      </w:r>
      <w:r w:rsidR="00DF7DDC">
        <w:rPr>
          <w:lang w:val="it-IT"/>
        </w:rPr>
        <w:t>ANA +</w:t>
      </w:r>
      <w:r>
        <w:rPr>
          <w:lang w:val="it-IT"/>
        </w:rPr>
        <w:t xml:space="preserve"> con coinvolgimento della caviglia e</w:t>
      </w:r>
      <w:r w:rsidR="00DF7DDC">
        <w:rPr>
          <w:lang w:val="it-IT"/>
        </w:rPr>
        <w:t xml:space="preserve"> ridotti in</w:t>
      </w:r>
      <w:r>
        <w:rPr>
          <w:lang w:val="it-IT"/>
        </w:rPr>
        <w:t>dici di flogosi</w:t>
      </w:r>
      <w:r w:rsidR="00361944">
        <w:rPr>
          <w:lang w:val="it-IT"/>
        </w:rPr>
        <w:t xml:space="preserve"> all’esordio</w:t>
      </w:r>
      <w:r w:rsidR="0062042F">
        <w:rPr>
          <w:lang w:val="it-IT"/>
        </w:rPr>
        <w:t xml:space="preserve">( </w:t>
      </w:r>
      <w:r w:rsidR="00DD0C5B">
        <w:rPr>
          <w:lang w:val="it-IT"/>
        </w:rPr>
        <w:t xml:space="preserve">cluster 1, </w:t>
      </w:r>
      <w:proofErr w:type="spellStart"/>
      <w:r w:rsidR="00DF7DDC">
        <w:rPr>
          <w:lang w:val="it-IT"/>
        </w:rPr>
        <w:t>n=</w:t>
      </w:r>
      <w:proofErr w:type="spellEnd"/>
      <w:r w:rsidR="00DD0C5B">
        <w:rPr>
          <w:lang w:val="it-IT"/>
        </w:rPr>
        <w:t xml:space="preserve"> 180</w:t>
      </w:r>
      <w:r w:rsidR="00DF7DDC">
        <w:rPr>
          <w:lang w:val="it-IT"/>
        </w:rPr>
        <w:t xml:space="preserve"> )</w:t>
      </w:r>
      <w:r w:rsidR="0062042F">
        <w:rPr>
          <w:lang w:val="it-IT"/>
        </w:rPr>
        <w:t xml:space="preserve">; </w:t>
      </w:r>
      <w:r>
        <w:rPr>
          <w:lang w:val="it-IT"/>
        </w:rPr>
        <w:t>bambine</w:t>
      </w:r>
      <w:r w:rsidR="0062042F">
        <w:rPr>
          <w:lang w:val="it-IT"/>
        </w:rPr>
        <w:t xml:space="preserve"> ANA +</w:t>
      </w:r>
      <w:r w:rsidR="00657674">
        <w:rPr>
          <w:lang w:val="it-IT"/>
        </w:rPr>
        <w:t xml:space="preserve"> con </w:t>
      </w:r>
      <w:r>
        <w:rPr>
          <w:lang w:val="it-IT"/>
        </w:rPr>
        <w:t xml:space="preserve">interessamento di </w:t>
      </w:r>
      <w:r w:rsidR="00657674">
        <w:rPr>
          <w:lang w:val="it-IT"/>
        </w:rPr>
        <w:t>3-4 articolazioni, in articolare</w:t>
      </w:r>
      <w:r w:rsidR="001207D3">
        <w:rPr>
          <w:lang w:val="it-IT"/>
        </w:rPr>
        <w:t xml:space="preserve"> </w:t>
      </w:r>
      <w:r w:rsidR="00657674">
        <w:rPr>
          <w:lang w:val="it-IT"/>
        </w:rPr>
        <w:t>caviglia e ginocchio</w:t>
      </w:r>
      <w:r>
        <w:rPr>
          <w:lang w:val="it-IT"/>
        </w:rPr>
        <w:t xml:space="preserve"> (</w:t>
      </w:r>
      <w:r w:rsidR="00DD0C5B">
        <w:rPr>
          <w:lang w:val="it-IT"/>
        </w:rPr>
        <w:t xml:space="preserve">cluster 2, </w:t>
      </w:r>
      <w:proofErr w:type="spellStart"/>
      <w:r>
        <w:rPr>
          <w:lang w:val="it-IT"/>
        </w:rPr>
        <w:t>n=</w:t>
      </w:r>
      <w:proofErr w:type="spellEnd"/>
      <w:r w:rsidR="00DD0C5B">
        <w:rPr>
          <w:lang w:val="it-IT"/>
        </w:rPr>
        <w:t xml:space="preserve"> 87</w:t>
      </w:r>
      <w:r>
        <w:rPr>
          <w:lang w:val="it-IT"/>
        </w:rPr>
        <w:t>)</w:t>
      </w:r>
      <w:r w:rsidR="0062042F">
        <w:rPr>
          <w:lang w:val="it-IT"/>
        </w:rPr>
        <w:t xml:space="preserve">; </w:t>
      </w:r>
      <w:r>
        <w:rPr>
          <w:lang w:val="it-IT"/>
        </w:rPr>
        <w:t>soggetti di età più elevata</w:t>
      </w:r>
      <w:r w:rsidR="0062042F">
        <w:rPr>
          <w:lang w:val="it-IT"/>
        </w:rPr>
        <w:t xml:space="preserve">, </w:t>
      </w:r>
      <w:r>
        <w:rPr>
          <w:lang w:val="it-IT"/>
        </w:rPr>
        <w:t>ANA negativi</w:t>
      </w:r>
      <w:r w:rsidR="0062042F">
        <w:rPr>
          <w:lang w:val="it-IT"/>
        </w:rPr>
        <w:t>,</w:t>
      </w:r>
      <w:r>
        <w:rPr>
          <w:lang w:val="it-IT"/>
        </w:rPr>
        <w:t xml:space="preserve"> con maggiore frequenza di interessamento dell’</w:t>
      </w:r>
      <w:r w:rsidR="0062042F">
        <w:rPr>
          <w:lang w:val="it-IT"/>
        </w:rPr>
        <w:t>anca</w:t>
      </w:r>
      <w:r w:rsidR="00B93601">
        <w:rPr>
          <w:lang w:val="it-IT"/>
        </w:rPr>
        <w:t xml:space="preserve"> e delle piccole articolazioni delle mani</w:t>
      </w:r>
      <w:r w:rsidR="0062042F">
        <w:rPr>
          <w:lang w:val="it-IT"/>
        </w:rPr>
        <w:t xml:space="preserve"> (</w:t>
      </w:r>
      <w:r w:rsidR="00DD0C5B">
        <w:rPr>
          <w:lang w:val="it-IT"/>
        </w:rPr>
        <w:t>cluster 3,</w:t>
      </w:r>
      <w:r w:rsidR="0062042F">
        <w:rPr>
          <w:lang w:val="it-IT"/>
        </w:rPr>
        <w:t xml:space="preserve"> </w:t>
      </w:r>
      <w:proofErr w:type="spellStart"/>
      <w:r w:rsidR="0062042F">
        <w:rPr>
          <w:lang w:val="it-IT"/>
        </w:rPr>
        <w:t>n=</w:t>
      </w:r>
      <w:proofErr w:type="spellEnd"/>
      <w:r w:rsidR="00DD0C5B">
        <w:rPr>
          <w:lang w:val="it-IT"/>
        </w:rPr>
        <w:t xml:space="preserve"> 60</w:t>
      </w:r>
      <w:r w:rsidR="0062042F">
        <w:rPr>
          <w:lang w:val="it-IT"/>
        </w:rPr>
        <w:t xml:space="preserve">); </w:t>
      </w:r>
      <w:r w:rsidR="00657674">
        <w:rPr>
          <w:lang w:val="it-IT"/>
        </w:rPr>
        <w:t xml:space="preserve">soggetti </w:t>
      </w:r>
      <w:r w:rsidR="0062042F">
        <w:rPr>
          <w:lang w:val="it-IT"/>
        </w:rPr>
        <w:t>di</w:t>
      </w:r>
      <w:r w:rsidR="00657674">
        <w:rPr>
          <w:lang w:val="it-IT"/>
        </w:rPr>
        <w:t xml:space="preserve"> sesso maschile,</w:t>
      </w:r>
      <w:r w:rsidR="0062042F">
        <w:rPr>
          <w:lang w:val="it-IT"/>
        </w:rPr>
        <w:t xml:space="preserve"> età più elevata, più alti valori di PCR,</w:t>
      </w:r>
      <w:r w:rsidR="00657674">
        <w:rPr>
          <w:lang w:val="it-IT"/>
        </w:rPr>
        <w:t xml:space="preserve"> con</w:t>
      </w:r>
      <w:r w:rsidR="0062042F">
        <w:rPr>
          <w:lang w:val="it-IT"/>
        </w:rPr>
        <w:t xml:space="preserve"> interessamento </w:t>
      </w:r>
      <w:proofErr w:type="spellStart"/>
      <w:r w:rsidR="0062042F">
        <w:rPr>
          <w:lang w:val="it-IT"/>
        </w:rPr>
        <w:t>monoarticolare</w:t>
      </w:r>
      <w:proofErr w:type="spellEnd"/>
      <w:r w:rsidR="0062042F">
        <w:rPr>
          <w:lang w:val="it-IT"/>
        </w:rPr>
        <w:t xml:space="preserve"> del ginocchio</w:t>
      </w:r>
      <w:r w:rsidR="00DD0C5B">
        <w:rPr>
          <w:lang w:val="it-IT"/>
        </w:rPr>
        <w:t xml:space="preserve"> (cluster 4, </w:t>
      </w:r>
      <w:proofErr w:type="spellStart"/>
      <w:r w:rsidR="00DD0C5B">
        <w:rPr>
          <w:lang w:val="it-IT"/>
        </w:rPr>
        <w:t>n=</w:t>
      </w:r>
      <w:proofErr w:type="spellEnd"/>
      <w:r w:rsidR="00DD0C5B">
        <w:rPr>
          <w:lang w:val="it-IT"/>
        </w:rPr>
        <w:t xml:space="preserve"> 36)</w:t>
      </w:r>
      <w:r w:rsidR="0062042F">
        <w:rPr>
          <w:lang w:val="it-IT"/>
        </w:rPr>
        <w:t xml:space="preserve">. L’analisi </w:t>
      </w:r>
      <w:r w:rsidR="00B93601">
        <w:rPr>
          <w:lang w:val="it-IT"/>
        </w:rPr>
        <w:t>longitudinale</w:t>
      </w:r>
      <w:r w:rsidR="00361944">
        <w:rPr>
          <w:lang w:val="it-IT"/>
        </w:rPr>
        <w:t xml:space="preserve"> combinata</w:t>
      </w:r>
      <w:r w:rsidR="001207D3">
        <w:rPr>
          <w:lang w:val="it-IT"/>
        </w:rPr>
        <w:t xml:space="preserve"> </w:t>
      </w:r>
      <w:r w:rsidR="00361944">
        <w:rPr>
          <w:lang w:val="it-IT"/>
        </w:rPr>
        <w:t>del coinvolgimento</w:t>
      </w:r>
      <w:r w:rsidR="0062042F">
        <w:rPr>
          <w:lang w:val="it-IT"/>
        </w:rPr>
        <w:t xml:space="preserve"> di ginocchio, polso e caviglia ha evidenziato </w:t>
      </w:r>
      <w:r w:rsidR="00DD0C5B">
        <w:rPr>
          <w:lang w:val="it-IT"/>
        </w:rPr>
        <w:t xml:space="preserve">3 traiettorie significativamente correlate alle classi (p&lt;0.001); in particolare, </w:t>
      </w:r>
      <w:r w:rsidR="00657674">
        <w:rPr>
          <w:lang w:val="it-IT"/>
        </w:rPr>
        <w:t xml:space="preserve">una maggiore probabilità di coinvolgimento nei primi 2 anni con successiva remissione </w:t>
      </w:r>
      <w:r w:rsidR="00DD0C5B">
        <w:rPr>
          <w:lang w:val="it-IT"/>
        </w:rPr>
        <w:t>è associata a</w:t>
      </w:r>
      <w:r w:rsidR="00657674">
        <w:rPr>
          <w:lang w:val="it-IT"/>
        </w:rPr>
        <w:t xml:space="preserve">lla classe 4; </w:t>
      </w:r>
      <w:r w:rsidR="000827D4">
        <w:rPr>
          <w:lang w:val="it-IT"/>
        </w:rPr>
        <w:t xml:space="preserve">una </w:t>
      </w:r>
      <w:r w:rsidR="00657674">
        <w:rPr>
          <w:lang w:val="it-IT"/>
        </w:rPr>
        <w:t>coinvolgimento che persiste</w:t>
      </w:r>
      <w:r w:rsidR="001207D3">
        <w:rPr>
          <w:lang w:val="it-IT"/>
        </w:rPr>
        <w:t xml:space="preserve"> </w:t>
      </w:r>
      <w:r w:rsidR="00657674">
        <w:rPr>
          <w:lang w:val="it-IT"/>
        </w:rPr>
        <w:t>tra il 3</w:t>
      </w:r>
      <w:r w:rsidR="00B93601">
        <w:rPr>
          <w:lang w:val="it-IT"/>
        </w:rPr>
        <w:t>° e il 5° anno</w:t>
      </w:r>
      <w:r w:rsidR="00657674">
        <w:rPr>
          <w:lang w:val="it-IT"/>
        </w:rPr>
        <w:t xml:space="preserve"> di follow-up</w:t>
      </w:r>
      <w:r w:rsidR="001207D3">
        <w:rPr>
          <w:lang w:val="it-IT"/>
        </w:rPr>
        <w:t xml:space="preserve"> </w:t>
      </w:r>
      <w:r w:rsidR="00DD0C5B">
        <w:rPr>
          <w:lang w:val="it-IT"/>
        </w:rPr>
        <w:t>è più rappresentato nella</w:t>
      </w:r>
      <w:r w:rsidR="000827D4">
        <w:rPr>
          <w:lang w:val="it-IT"/>
        </w:rPr>
        <w:t xml:space="preserve"> classe 3; </w:t>
      </w:r>
      <w:r w:rsidR="00361944">
        <w:rPr>
          <w:lang w:val="it-IT"/>
        </w:rPr>
        <w:t xml:space="preserve">un terzo </w:t>
      </w:r>
      <w:r w:rsidR="00657674">
        <w:rPr>
          <w:lang w:val="it-IT"/>
        </w:rPr>
        <w:t>sotto</w:t>
      </w:r>
      <w:r w:rsidR="00361944">
        <w:rPr>
          <w:lang w:val="it-IT"/>
        </w:rPr>
        <w:t>gruppo</w:t>
      </w:r>
      <w:r w:rsidR="00657674">
        <w:rPr>
          <w:lang w:val="it-IT"/>
        </w:rPr>
        <w:t xml:space="preserve"> longitudinale</w:t>
      </w:r>
      <w:r w:rsidR="001207D3">
        <w:rPr>
          <w:lang w:val="it-IT"/>
        </w:rPr>
        <w:t xml:space="preserve"> </w:t>
      </w:r>
      <w:r w:rsidR="00361944">
        <w:rPr>
          <w:lang w:val="it-IT"/>
        </w:rPr>
        <w:t>presenta</w:t>
      </w:r>
      <w:r w:rsidR="001207D3">
        <w:rPr>
          <w:lang w:val="it-IT"/>
        </w:rPr>
        <w:t xml:space="preserve"> </w:t>
      </w:r>
      <w:r w:rsidR="00361944">
        <w:rPr>
          <w:lang w:val="it-IT"/>
        </w:rPr>
        <w:t>un</w:t>
      </w:r>
      <w:r w:rsidR="00657674">
        <w:rPr>
          <w:lang w:val="it-IT"/>
        </w:rPr>
        <w:t xml:space="preserve">a prevalenza costantemente ridotta </w:t>
      </w:r>
      <w:r w:rsidR="00361944">
        <w:rPr>
          <w:lang w:val="it-IT"/>
        </w:rPr>
        <w:t xml:space="preserve">di artrite in tali sedi </w:t>
      </w:r>
      <w:r w:rsidR="00657674">
        <w:rPr>
          <w:lang w:val="it-IT"/>
        </w:rPr>
        <w:t>nel corso dei</w:t>
      </w:r>
      <w:r w:rsidR="00361944">
        <w:rPr>
          <w:lang w:val="it-IT"/>
        </w:rPr>
        <w:t xml:space="preserve"> 5 anni. </w:t>
      </w:r>
      <w:r w:rsidR="00657674">
        <w:rPr>
          <w:lang w:val="it-IT"/>
        </w:rPr>
        <w:t>Livelli di VES</w:t>
      </w:r>
      <w:r w:rsidR="00361944">
        <w:rPr>
          <w:lang w:val="it-IT"/>
        </w:rPr>
        <w:t xml:space="preserve"> all’esordio (p&lt;0.001), conta articolare a 6 mesi</w:t>
      </w:r>
      <w:r w:rsidR="00DD0C5B">
        <w:rPr>
          <w:lang w:val="it-IT"/>
        </w:rPr>
        <w:t xml:space="preserve"> (p&lt;0.001), l’</w:t>
      </w:r>
      <w:r w:rsidR="00361944">
        <w:rPr>
          <w:lang w:val="it-IT"/>
        </w:rPr>
        <w:t>interessamento della caviglia</w:t>
      </w:r>
      <w:r w:rsidR="00657674">
        <w:rPr>
          <w:lang w:val="it-IT"/>
        </w:rPr>
        <w:t>(p=0.032</w:t>
      </w:r>
      <w:r w:rsidR="00361944">
        <w:rPr>
          <w:lang w:val="it-IT"/>
        </w:rPr>
        <w:t xml:space="preserve">) </w:t>
      </w:r>
      <w:r w:rsidR="00DD0C5B">
        <w:rPr>
          <w:lang w:val="it-IT"/>
        </w:rPr>
        <w:t>e l’appartenenza alla classe 2 (p&lt;0.001) appaiono correlati</w:t>
      </w:r>
      <w:r w:rsidR="00361944">
        <w:rPr>
          <w:lang w:val="it-IT"/>
        </w:rPr>
        <w:t xml:space="preserve"> a ridotta probabilità di remissione nei primi due anni.</w:t>
      </w:r>
    </w:p>
    <w:p w:rsidR="001207D3" w:rsidRDefault="001207D3" w:rsidP="00361944">
      <w:pPr>
        <w:jc w:val="both"/>
        <w:rPr>
          <w:lang w:val="it-IT"/>
        </w:rPr>
      </w:pPr>
    </w:p>
    <w:p w:rsidR="00B94DA7" w:rsidRPr="00361944" w:rsidRDefault="00361944" w:rsidP="00361944">
      <w:pPr>
        <w:jc w:val="both"/>
        <w:rPr>
          <w:lang w:val="it-IT"/>
        </w:rPr>
      </w:pPr>
      <w:r>
        <w:rPr>
          <w:lang w:val="it-IT"/>
        </w:rPr>
        <w:t xml:space="preserve"> </w:t>
      </w:r>
    </w:p>
    <w:p w:rsidR="00B94DA7" w:rsidRDefault="0020125B" w:rsidP="00B94DA7">
      <w:pPr>
        <w:rPr>
          <w:b/>
          <w:lang w:val="it-IT"/>
        </w:rPr>
      </w:pPr>
      <w:r w:rsidRPr="00385A97">
        <w:rPr>
          <w:b/>
          <w:lang w:val="it-IT"/>
        </w:rPr>
        <w:lastRenderedPageBreak/>
        <w:t>Conclusioni</w:t>
      </w:r>
    </w:p>
    <w:p w:rsidR="0020125B" w:rsidRDefault="0020125B" w:rsidP="00D14175">
      <w:pPr>
        <w:jc w:val="both"/>
        <w:rPr>
          <w:lang w:val="it-IT"/>
        </w:rPr>
      </w:pPr>
      <w:r w:rsidRPr="0020125B">
        <w:rPr>
          <w:lang w:val="it-IT"/>
        </w:rPr>
        <w:t>Dis</w:t>
      </w:r>
      <w:r w:rsidR="00DD0C5B">
        <w:rPr>
          <w:lang w:val="it-IT"/>
        </w:rPr>
        <w:t xml:space="preserve">tinti sottogruppi con differenti </w:t>
      </w:r>
      <w:r w:rsidR="00DD0C5B" w:rsidRPr="0020125B">
        <w:rPr>
          <w:lang w:val="it-IT"/>
        </w:rPr>
        <w:t>probabilità di remissione</w:t>
      </w:r>
      <w:r w:rsidR="00DD0C5B">
        <w:rPr>
          <w:lang w:val="it-IT"/>
        </w:rPr>
        <w:t xml:space="preserve">, </w:t>
      </w:r>
      <w:r w:rsidR="00DD0C5B" w:rsidRPr="0020125B">
        <w:rPr>
          <w:lang w:val="it-IT"/>
        </w:rPr>
        <w:t>estensione</w:t>
      </w:r>
      <w:r w:rsidR="00DD0C5B">
        <w:rPr>
          <w:lang w:val="it-IT"/>
        </w:rPr>
        <w:t xml:space="preserve"> e profili di interessamento longitudinale </w:t>
      </w:r>
      <w:r w:rsidRPr="0020125B">
        <w:rPr>
          <w:lang w:val="it-IT"/>
        </w:rPr>
        <w:t>sono identificabi</w:t>
      </w:r>
      <w:r w:rsidR="00521613">
        <w:rPr>
          <w:lang w:val="it-IT"/>
        </w:rPr>
        <w:t xml:space="preserve">li nei primi mesi </w:t>
      </w:r>
      <w:r w:rsidR="00B00208">
        <w:rPr>
          <w:lang w:val="it-IT"/>
        </w:rPr>
        <w:t>di malattia; la caratterizzazione</w:t>
      </w:r>
      <w:r w:rsidR="00D14175">
        <w:rPr>
          <w:lang w:val="it-IT"/>
        </w:rPr>
        <w:t xml:space="preserve"> di tali fenotipi</w:t>
      </w:r>
      <w:r w:rsidR="00B00208">
        <w:rPr>
          <w:lang w:val="it-IT"/>
        </w:rPr>
        <w:t xml:space="preserve"> può </w:t>
      </w:r>
      <w:r w:rsidR="00D14175">
        <w:rPr>
          <w:lang w:val="it-IT"/>
        </w:rPr>
        <w:t>contribuire alla</w:t>
      </w:r>
      <w:r w:rsidR="00D04CEA">
        <w:rPr>
          <w:lang w:val="it-IT"/>
        </w:rPr>
        <w:t xml:space="preserve"> stratificazione del rischio </w:t>
      </w:r>
      <w:r w:rsidR="00B94DA7">
        <w:rPr>
          <w:lang w:val="it-IT"/>
        </w:rPr>
        <w:t xml:space="preserve">e all’orientamento delle </w:t>
      </w:r>
      <w:r w:rsidR="00D04CEA">
        <w:rPr>
          <w:lang w:val="it-IT"/>
        </w:rPr>
        <w:t>strategie terapeutiche</w:t>
      </w:r>
      <w:r w:rsidR="00D14175">
        <w:rPr>
          <w:lang w:val="it-IT"/>
        </w:rPr>
        <w:t xml:space="preserve"> nei pazienti con </w:t>
      </w:r>
      <w:proofErr w:type="spellStart"/>
      <w:r w:rsidR="00D14175">
        <w:rPr>
          <w:lang w:val="it-IT"/>
        </w:rPr>
        <w:t>oligoartite</w:t>
      </w:r>
      <w:proofErr w:type="spellEnd"/>
      <w:r w:rsidR="00D14175">
        <w:rPr>
          <w:lang w:val="it-IT"/>
        </w:rPr>
        <w:t xml:space="preserve">. </w:t>
      </w:r>
    </w:p>
    <w:p w:rsidR="00DD0C5B" w:rsidRDefault="00DD0C5B" w:rsidP="00D14175">
      <w:pPr>
        <w:jc w:val="both"/>
        <w:rPr>
          <w:lang w:val="it-IT"/>
        </w:rPr>
      </w:pPr>
      <w:r>
        <w:rPr>
          <w:noProof/>
          <w:lang w:val="it-IT" w:eastAsia="it-IT"/>
        </w:rPr>
        <w:drawing>
          <wp:inline distT="0" distB="0" distL="0" distR="0">
            <wp:extent cx="6772910" cy="3812215"/>
            <wp:effectExtent l="0" t="0" r="889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75069" cy="3813430"/>
                    </a:xfrm>
                    <a:prstGeom prst="rect">
                      <a:avLst/>
                    </a:prstGeom>
                    <a:noFill/>
                  </pic:spPr>
                </pic:pic>
              </a:graphicData>
            </a:graphic>
          </wp:inline>
        </w:drawing>
      </w:r>
    </w:p>
    <w:p w:rsidR="00DD0C5B" w:rsidRDefault="00DD0C5B" w:rsidP="00D14175">
      <w:pPr>
        <w:jc w:val="both"/>
        <w:rPr>
          <w:lang w:val="it-IT"/>
        </w:rPr>
      </w:pPr>
    </w:p>
    <w:p w:rsidR="00D14175" w:rsidRPr="00B94DA7" w:rsidRDefault="00D14175" w:rsidP="00B94DA7">
      <w:pPr>
        <w:rPr>
          <w:b/>
          <w:lang w:val="it-IT"/>
        </w:rPr>
      </w:pPr>
    </w:p>
    <w:p w:rsidR="0020125B" w:rsidRDefault="0020125B" w:rsidP="0020125B">
      <w:r>
        <w:t>Clinical outcome predictors are required for a risk-adapted treatment of patients. To start appropriate treatment in patients with JIA and to inform patients and their parents correctly, it is essential to know the individual prognosis, preferably at the time of diagnosis.</w:t>
      </w:r>
    </w:p>
    <w:p w:rsidR="00897D24" w:rsidRDefault="0020125B" w:rsidP="0020125B">
      <w:r>
        <w:t>This successful application of this method supports its use in a chronic disease with a fluctuating course such as JIA.</w:t>
      </w:r>
    </w:p>
    <w:sectPr w:rsidR="00897D24" w:rsidSect="00275B6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20125B"/>
    <w:rsid w:val="000827D4"/>
    <w:rsid w:val="00110F59"/>
    <w:rsid w:val="001207D3"/>
    <w:rsid w:val="00172C95"/>
    <w:rsid w:val="0020125B"/>
    <w:rsid w:val="00275B62"/>
    <w:rsid w:val="00361944"/>
    <w:rsid w:val="00385946"/>
    <w:rsid w:val="00385A97"/>
    <w:rsid w:val="003D2F23"/>
    <w:rsid w:val="00521613"/>
    <w:rsid w:val="0062042F"/>
    <w:rsid w:val="00657674"/>
    <w:rsid w:val="006A6F13"/>
    <w:rsid w:val="007D4508"/>
    <w:rsid w:val="00847EED"/>
    <w:rsid w:val="00897D24"/>
    <w:rsid w:val="008D7A0B"/>
    <w:rsid w:val="00960579"/>
    <w:rsid w:val="009E2423"/>
    <w:rsid w:val="00AC715D"/>
    <w:rsid w:val="00B00208"/>
    <w:rsid w:val="00B93601"/>
    <w:rsid w:val="00B94DA7"/>
    <w:rsid w:val="00C672E9"/>
    <w:rsid w:val="00CB4338"/>
    <w:rsid w:val="00D04CEA"/>
    <w:rsid w:val="00D14175"/>
    <w:rsid w:val="00DD0C5B"/>
    <w:rsid w:val="00DF7DDC"/>
    <w:rsid w:val="00E25F4B"/>
    <w:rsid w:val="00E32A82"/>
    <w:rsid w:val="00EE0F81"/>
    <w:rsid w:val="00F0668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5B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566</Words>
  <Characters>3229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Alongi</dc:creator>
  <cp:lastModifiedBy>Francesco</cp:lastModifiedBy>
  <cp:revision>6</cp:revision>
  <dcterms:created xsi:type="dcterms:W3CDTF">2017-03-08T08:49:00Z</dcterms:created>
  <dcterms:modified xsi:type="dcterms:W3CDTF">2017-07-25T17:20:00Z</dcterms:modified>
</cp:coreProperties>
</file>